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605D" w14:textId="77777777" w:rsidR="0051624D" w:rsidRPr="003B022F" w:rsidRDefault="0051624D" w:rsidP="0051624D">
      <w:pPr>
        <w:jc w:val="both"/>
        <w:rPr>
          <w:b/>
          <w:bCs/>
        </w:rPr>
      </w:pPr>
    </w:p>
    <w:p w14:paraId="3EBBC8A5" w14:textId="77777777" w:rsidR="0051624D" w:rsidRPr="003B022F" w:rsidRDefault="0051624D" w:rsidP="0051624D">
      <w:pPr>
        <w:jc w:val="both"/>
        <w:rPr>
          <w:b/>
          <w:bCs/>
        </w:rPr>
      </w:pPr>
      <w:r w:rsidRPr="003B022F">
        <w:rPr>
          <w:b/>
          <w:bCs/>
        </w:rPr>
        <w:t>Rampion 2 Offshore Windfarm</w:t>
      </w:r>
    </w:p>
    <w:p w14:paraId="450D3B42" w14:textId="77777777" w:rsidR="0051624D" w:rsidRPr="003B022F" w:rsidRDefault="0051624D" w:rsidP="0051624D">
      <w:pPr>
        <w:jc w:val="both"/>
        <w:rPr>
          <w:b/>
          <w:bCs/>
        </w:rPr>
      </w:pPr>
      <w:r w:rsidRPr="003B022F">
        <w:rPr>
          <w:b/>
          <w:bCs/>
        </w:rPr>
        <w:t>Development Consent Order</w:t>
      </w:r>
    </w:p>
    <w:p w14:paraId="27A71A3C" w14:textId="77777777" w:rsidR="0051624D" w:rsidRPr="003B022F" w:rsidRDefault="0051624D" w:rsidP="0051624D">
      <w:pPr>
        <w:jc w:val="both"/>
        <w:rPr>
          <w:b/>
          <w:bCs/>
        </w:rPr>
      </w:pPr>
    </w:p>
    <w:p w14:paraId="50A63FAB" w14:textId="23B7CC36" w:rsidR="0051624D" w:rsidRPr="003B022F" w:rsidRDefault="0051624D" w:rsidP="0051624D">
      <w:pPr>
        <w:jc w:val="both"/>
        <w:rPr>
          <w:b/>
          <w:bCs/>
        </w:rPr>
      </w:pPr>
      <w:r w:rsidRPr="003B022F">
        <w:rPr>
          <w:b/>
          <w:bCs/>
        </w:rPr>
        <w:t>Relevant Representation of Washington Parish Council</w:t>
      </w:r>
      <w:r w:rsidR="00B41E4D">
        <w:rPr>
          <w:b/>
          <w:bCs/>
        </w:rPr>
        <w:t xml:space="preserve"> as Trustee of the Washington Recreation Ground Charity</w:t>
      </w:r>
    </w:p>
    <w:p w14:paraId="14E57517" w14:textId="77777777" w:rsidR="0051624D" w:rsidRDefault="0051624D" w:rsidP="0051624D">
      <w:pPr>
        <w:jc w:val="both"/>
        <w:rPr>
          <w:b/>
          <w:bCs/>
        </w:rPr>
      </w:pPr>
    </w:p>
    <w:p w14:paraId="1EF030D9" w14:textId="1BAE981D" w:rsidR="00DE11D3" w:rsidRDefault="00F11BDB" w:rsidP="0051624D">
      <w:pPr>
        <w:jc w:val="both"/>
      </w:pPr>
      <w:r>
        <w:t xml:space="preserve">Washington Parish Council as Trustee of the </w:t>
      </w:r>
      <w:r w:rsidR="0051624D">
        <w:t>Washington Recreation Ground Charity</w:t>
      </w:r>
      <w:r>
        <w:t>, requests to be registered as an Interested Party in the examination of the Rampion 2 Windfarm application. The Charity has a land interest in the proposed cable route which affects the Washington Recreation Ground and Allotment Lan</w:t>
      </w:r>
      <w:r w:rsidR="00DE11D3">
        <w:t>d. Both are protected Green Spaces in the made Storrington &amp; Sullington and Washington Neighbourhood Plan, and registered Community Assets.</w:t>
      </w:r>
    </w:p>
    <w:p w14:paraId="23B57881" w14:textId="77777777" w:rsidR="00DE11D3" w:rsidRDefault="00DE11D3" w:rsidP="0051624D">
      <w:pPr>
        <w:jc w:val="both"/>
      </w:pPr>
    </w:p>
    <w:p w14:paraId="7009C1A8" w14:textId="7F8EC8AC" w:rsidR="0051624D" w:rsidRDefault="00F11BDB" w:rsidP="0051624D">
      <w:pPr>
        <w:jc w:val="both"/>
      </w:pPr>
      <w:r>
        <w:t>This is without prejudice to the Parish Council’s s</w:t>
      </w:r>
      <w:r w:rsidR="0051624D">
        <w:t>eparate registration as an interested party representing the local community in the Washington Parish.</w:t>
      </w:r>
    </w:p>
    <w:p w14:paraId="652275FD" w14:textId="77777777" w:rsidR="00B41E4D" w:rsidRDefault="00B41E4D" w:rsidP="00B41E4D">
      <w:pPr>
        <w:jc w:val="both"/>
      </w:pPr>
    </w:p>
    <w:p w14:paraId="799833BB" w14:textId="33C6DBF6" w:rsidR="00B31006" w:rsidRDefault="00B41E4D" w:rsidP="00B41E4D">
      <w:pPr>
        <w:jc w:val="both"/>
      </w:pPr>
      <w:r>
        <w:t xml:space="preserve">As Trustee, </w:t>
      </w:r>
      <w:r w:rsidR="008A4D30">
        <w:t>we intend to raise</w:t>
      </w:r>
      <w:r w:rsidR="00F000C0">
        <w:t xml:space="preserve"> similar points to those raised by the Parish Council</w:t>
      </w:r>
      <w:r w:rsidR="008A4D30">
        <w:t xml:space="preserve"> </w:t>
      </w:r>
      <w:r w:rsidR="0062435B">
        <w:t xml:space="preserve"> about the </w:t>
      </w:r>
      <w:r w:rsidR="00120D61">
        <w:t xml:space="preserve">impact of </w:t>
      </w:r>
      <w:r w:rsidR="004A37B8">
        <w:t>the proposed cabling works in respect of our land</w:t>
      </w:r>
      <w:r w:rsidR="00B31006">
        <w:t>.</w:t>
      </w:r>
      <w:r w:rsidR="004A37B8">
        <w:t xml:space="preserve"> </w:t>
      </w:r>
    </w:p>
    <w:p w14:paraId="11DCA441" w14:textId="77777777" w:rsidR="00B31006" w:rsidRDefault="00B31006" w:rsidP="00B41E4D">
      <w:pPr>
        <w:jc w:val="both"/>
      </w:pPr>
    </w:p>
    <w:p w14:paraId="694C1BA1" w14:textId="77777777" w:rsidR="002D5C9F" w:rsidRDefault="002D5C9F"/>
    <w:sectPr w:rsidR="002D5C9F" w:rsidSect="004555F7">
      <w:pgSz w:w="11907" w:h="16840" w:code="9"/>
      <w:pgMar w:top="1236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652"/>
    <w:multiLevelType w:val="hybridMultilevel"/>
    <w:tmpl w:val="37F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243"/>
    <w:multiLevelType w:val="hybridMultilevel"/>
    <w:tmpl w:val="C7F0EA7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31ED1734"/>
    <w:multiLevelType w:val="hybridMultilevel"/>
    <w:tmpl w:val="C592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1912"/>
    <w:multiLevelType w:val="hybridMultilevel"/>
    <w:tmpl w:val="13B2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0979">
    <w:abstractNumId w:val="3"/>
  </w:num>
  <w:num w:numId="2" w16cid:durableId="19282425">
    <w:abstractNumId w:val="2"/>
  </w:num>
  <w:num w:numId="3" w16cid:durableId="121772394">
    <w:abstractNumId w:val="1"/>
  </w:num>
  <w:num w:numId="4" w16cid:durableId="46223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4D"/>
    <w:rsid w:val="00120D61"/>
    <w:rsid w:val="0017751D"/>
    <w:rsid w:val="001F646B"/>
    <w:rsid w:val="002D5C9F"/>
    <w:rsid w:val="0042482C"/>
    <w:rsid w:val="004555F7"/>
    <w:rsid w:val="004A37B8"/>
    <w:rsid w:val="0051624D"/>
    <w:rsid w:val="0062435B"/>
    <w:rsid w:val="0064386C"/>
    <w:rsid w:val="006502B0"/>
    <w:rsid w:val="00831232"/>
    <w:rsid w:val="008A4D30"/>
    <w:rsid w:val="00933AA6"/>
    <w:rsid w:val="00AE630D"/>
    <w:rsid w:val="00B31006"/>
    <w:rsid w:val="00B41E4D"/>
    <w:rsid w:val="00B50080"/>
    <w:rsid w:val="00C06934"/>
    <w:rsid w:val="00C35C5F"/>
    <w:rsid w:val="00C552ED"/>
    <w:rsid w:val="00D14572"/>
    <w:rsid w:val="00DE11D3"/>
    <w:rsid w:val="00E1113E"/>
    <w:rsid w:val="00E95153"/>
    <w:rsid w:val="00F000C0"/>
    <w:rsid w:val="00F11BDB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80F4"/>
  <w15:chartTrackingRefBased/>
  <w15:docId w15:val="{167339CF-29EE-49BF-93A1-53F20BB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2023-09-21T13:26:00Z</dcterms:created>
  <dcterms:modified xsi:type="dcterms:W3CDTF">2023-09-21T13:26:00Z</dcterms:modified>
</cp:coreProperties>
</file>